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Warrington Surf Life Saving Club Annual General Meeting Agenda </w:t>
      </w:r>
    </w:p>
    <w:p w:rsidR="00000000" w:rsidDel="00000000" w:rsidP="00000000" w:rsidRDefault="00000000" w:rsidRPr="00000000" w14:paraId="00000002">
      <w:pPr>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Sunday, 14 August 2022 at 3.00 pm</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rPr>
      </w:pPr>
      <w:r w:rsidDel="00000000" w:rsidR="00000000" w:rsidRPr="00000000">
        <w:rPr>
          <w:rFonts w:ascii="Calibri" w:cs="Calibri" w:eastAsia="Calibri" w:hAnsi="Calibri"/>
          <w:rtl w:val="0"/>
        </w:rPr>
        <w:t xml:space="preserve">Join from PC, Mac, iOS or Android: </w:t>
      </w:r>
      <w:hyperlink r:id="rId7">
        <w:r w:rsidDel="00000000" w:rsidR="00000000" w:rsidRPr="00000000">
          <w:rPr>
            <w:rFonts w:ascii="Calibri" w:cs="Calibri" w:eastAsia="Calibri" w:hAnsi="Calibri"/>
            <w:color w:val="0000ff"/>
            <w:u w:val="single"/>
            <w:rtl w:val="0"/>
          </w:rPr>
          <w:t xml:space="preserve">https://otago.zoom.us/j/7371425176?pwd=MGVPSmxMMys1amlMemRSY25SUlpIdz09</w:t>
        </w:r>
      </w:hyperlink>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rPr>
      </w:pPr>
      <w:r w:rsidDel="00000000" w:rsidR="00000000" w:rsidRPr="00000000">
        <w:rPr>
          <w:rFonts w:ascii="Calibri" w:cs="Calibri" w:eastAsia="Calibri" w:hAnsi="Calibri"/>
          <w:rtl w:val="0"/>
        </w:rPr>
        <w:t xml:space="preserve">OR</w:t>
      </w:r>
    </w:p>
    <w:p w:rsidR="00000000" w:rsidDel="00000000" w:rsidP="00000000" w:rsidRDefault="00000000" w:rsidRPr="00000000" w14:paraId="00000007">
      <w:pPr>
        <w:jc w:val="center"/>
        <w:rPr>
          <w:rFonts w:ascii="Calibri" w:cs="Calibri" w:eastAsia="Calibri" w:hAnsi="Calibri"/>
        </w:rPr>
      </w:pPr>
      <w:r w:rsidDel="00000000" w:rsidR="00000000" w:rsidRPr="00000000">
        <w:rPr>
          <w:rFonts w:ascii="Calibri" w:cs="Calibri" w:eastAsia="Calibri" w:hAnsi="Calibri"/>
          <w:rtl w:val="0"/>
        </w:rPr>
        <w:t xml:space="preserve">    Meeting ID: 737 142 5176</w:t>
      </w:r>
    </w:p>
    <w:p w:rsidR="00000000" w:rsidDel="00000000" w:rsidP="00000000" w:rsidRDefault="00000000" w:rsidRPr="00000000" w14:paraId="00000008">
      <w:pPr>
        <w:jc w:val="center"/>
        <w:rPr>
          <w:rFonts w:ascii="Calibri" w:cs="Calibri" w:eastAsia="Calibri" w:hAnsi="Calibri"/>
        </w:rPr>
      </w:pPr>
      <w:r w:rsidDel="00000000" w:rsidR="00000000" w:rsidRPr="00000000">
        <w:rPr>
          <w:rFonts w:ascii="Calibri" w:cs="Calibri" w:eastAsia="Calibri" w:hAnsi="Calibri"/>
          <w:rtl w:val="0"/>
        </w:rPr>
        <w:t xml:space="preserve">    Password: maths</w:t>
      </w:r>
    </w:p>
    <w:p w:rsidR="00000000" w:rsidDel="00000000" w:rsidP="00000000" w:rsidRDefault="00000000" w:rsidRPr="00000000" w14:paraId="00000009">
      <w:pPr>
        <w:spacing w:line="36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b w:val="1"/>
          <w:color w:val="5b9bd5"/>
          <w:rtl w:val="0"/>
        </w:rPr>
        <w:t xml:space="preserve">Present: </w:t>
      </w:r>
      <w:r w:rsidDel="00000000" w:rsidR="00000000" w:rsidRPr="00000000">
        <w:rPr>
          <w:rFonts w:ascii="Calibri" w:cs="Calibri" w:eastAsia="Calibri" w:hAnsi="Calibri"/>
          <w:sz w:val="22"/>
          <w:szCs w:val="22"/>
          <w:rtl w:val="0"/>
        </w:rPr>
        <w:t xml:space="preserve">Mark Hastie, Maaike Duncan, Paul Gager, Phil Clayton, Charlotte Becconsall-Ryan, Jamie Ryan, Isabelle Becconsall-Ryan, Isabella Aldrich, Mark Familton, Connor Aldrich, Tricia McNaughton, Rebecca McNaughton, Carol Forbes, Naomi Ingram, Karyn Becconsall</w:t>
      </w:r>
    </w:p>
    <w:p w:rsidR="00000000" w:rsidDel="00000000" w:rsidP="00000000" w:rsidRDefault="00000000" w:rsidRPr="00000000" w14:paraId="0000000B">
      <w:pPr>
        <w:tabs>
          <w:tab w:val="left" w:leader="none" w:pos="6522"/>
        </w:tabs>
        <w:spacing w:line="360" w:lineRule="auto"/>
        <w:jc w:val="both"/>
        <w:rPr>
          <w:rFonts w:ascii="Calibri" w:cs="Calibri" w:eastAsia="Calibri" w:hAnsi="Calibri"/>
          <w:b w:val="1"/>
        </w:rPr>
      </w:pPr>
      <w:r w:rsidDel="00000000" w:rsidR="00000000" w:rsidRPr="00000000">
        <w:rPr>
          <w:rFonts w:ascii="Calibri" w:cs="Calibri" w:eastAsia="Calibri" w:hAnsi="Calibri"/>
          <w:b w:val="1"/>
          <w:rtl w:val="0"/>
        </w:rPr>
        <w:tab/>
      </w:r>
    </w:p>
    <w:p w:rsidR="00000000" w:rsidDel="00000000" w:rsidP="00000000" w:rsidRDefault="00000000" w:rsidRPr="00000000" w14:paraId="0000000C">
      <w:pPr>
        <w:spacing w:line="360" w:lineRule="auto"/>
        <w:ind w:left="1440" w:hanging="1440"/>
        <w:jc w:val="both"/>
        <w:rPr>
          <w:rFonts w:ascii="Calibri" w:cs="Calibri" w:eastAsia="Calibri" w:hAnsi="Calibri"/>
          <w:b w:val="1"/>
          <w:color w:val="5b9bd5"/>
        </w:rPr>
      </w:pPr>
      <w:r w:rsidDel="00000000" w:rsidR="00000000" w:rsidRPr="00000000">
        <w:rPr>
          <w:rFonts w:ascii="Calibri" w:cs="Calibri" w:eastAsia="Calibri" w:hAnsi="Calibri"/>
          <w:b w:val="1"/>
          <w:color w:val="5b9bd5"/>
          <w:rtl w:val="0"/>
        </w:rPr>
        <w:t xml:space="preserve">Apologies</w:t>
      </w:r>
    </w:p>
    <w:p w:rsidR="00000000" w:rsidDel="00000000" w:rsidP="00000000" w:rsidRDefault="00000000" w:rsidRPr="00000000" w14:paraId="0000000D">
      <w:pPr>
        <w:spacing w:line="360" w:lineRule="auto"/>
        <w:ind w:left="1440" w:hanging="144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Rhys &amp; Family, Ken &amp; Lyn Hastie, Sarah McNaughton</w:t>
      </w:r>
    </w:p>
    <w:p w:rsidR="00000000" w:rsidDel="00000000" w:rsidP="00000000" w:rsidRDefault="00000000" w:rsidRPr="00000000" w14:paraId="0000000E">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360" w:lineRule="auto"/>
        <w:ind w:left="1440" w:hanging="1440"/>
        <w:jc w:val="both"/>
        <w:rPr>
          <w:rFonts w:ascii="Calibri" w:cs="Calibri" w:eastAsia="Calibri" w:hAnsi="Calibri"/>
          <w:b w:val="1"/>
          <w:color w:val="5b9bd5"/>
        </w:rPr>
      </w:pPr>
      <w:r w:rsidDel="00000000" w:rsidR="00000000" w:rsidRPr="00000000">
        <w:rPr>
          <w:rFonts w:ascii="Calibri" w:cs="Calibri" w:eastAsia="Calibri" w:hAnsi="Calibri"/>
          <w:b w:val="1"/>
          <w:color w:val="5b9bd5"/>
          <w:rtl w:val="0"/>
        </w:rPr>
        <w:t xml:space="preserve">Minutes of Previous AGM</w:t>
      </w:r>
    </w:p>
    <w:p w:rsidR="00000000" w:rsidDel="00000000" w:rsidP="00000000" w:rsidRDefault="00000000" w:rsidRPr="00000000" w14:paraId="00000010">
      <w:pPr>
        <w:spacing w:line="360" w:lineRule="auto"/>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Motion: That the minutes of the previous AGM be accepted (Naomi /Paul)</w:t>
      </w:r>
    </w:p>
    <w:p w:rsidR="00000000" w:rsidDel="00000000" w:rsidP="00000000" w:rsidRDefault="00000000" w:rsidRPr="00000000" w14:paraId="00000011">
      <w:pPr>
        <w:spacing w:line="360" w:lineRule="auto"/>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Unanimous agreement</w:t>
      </w:r>
    </w:p>
    <w:p w:rsidR="00000000" w:rsidDel="00000000" w:rsidP="00000000" w:rsidRDefault="00000000" w:rsidRPr="00000000" w14:paraId="00000012">
      <w:pPr>
        <w:spacing w:line="360" w:lineRule="auto"/>
        <w:ind w:lef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spacing w:line="360" w:lineRule="auto"/>
        <w:ind w:left="1440" w:hanging="1440"/>
        <w:jc w:val="both"/>
        <w:rPr>
          <w:rFonts w:ascii="Calibri" w:cs="Calibri" w:eastAsia="Calibri" w:hAnsi="Calibri"/>
          <w:b w:val="1"/>
          <w:color w:val="5b9bd5"/>
        </w:rPr>
      </w:pPr>
      <w:r w:rsidDel="00000000" w:rsidR="00000000" w:rsidRPr="00000000">
        <w:rPr>
          <w:rFonts w:ascii="Calibri" w:cs="Calibri" w:eastAsia="Calibri" w:hAnsi="Calibri"/>
          <w:b w:val="1"/>
          <w:color w:val="5b9bd5"/>
          <w:rtl w:val="0"/>
        </w:rPr>
        <w:t xml:space="preserve">Club Chair’s Report</w:t>
      </w:r>
    </w:p>
    <w:p w:rsidR="00000000" w:rsidDel="00000000" w:rsidP="00000000" w:rsidRDefault="00000000" w:rsidRPr="00000000" w14:paraId="00000014">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See attached</w:t>
      </w:r>
    </w:p>
    <w:p w:rsidR="00000000" w:rsidDel="00000000" w:rsidP="00000000" w:rsidRDefault="00000000" w:rsidRPr="00000000" w14:paraId="00000015">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360" w:lineRule="auto"/>
        <w:ind w:left="1440" w:hanging="1440"/>
        <w:jc w:val="both"/>
        <w:rPr>
          <w:rFonts w:ascii="Calibri" w:cs="Calibri" w:eastAsia="Calibri" w:hAnsi="Calibri"/>
          <w:b w:val="1"/>
          <w:color w:val="5b9bd5"/>
        </w:rPr>
      </w:pPr>
      <w:r w:rsidDel="00000000" w:rsidR="00000000" w:rsidRPr="00000000">
        <w:rPr>
          <w:rFonts w:ascii="Calibri" w:cs="Calibri" w:eastAsia="Calibri" w:hAnsi="Calibri"/>
          <w:b w:val="1"/>
          <w:color w:val="5b9bd5"/>
          <w:rtl w:val="0"/>
        </w:rPr>
        <w:t xml:space="preserve">Financial Report </w:t>
      </w:r>
    </w:p>
    <w:p w:rsidR="00000000" w:rsidDel="00000000" w:rsidP="00000000" w:rsidRDefault="00000000" w:rsidRPr="00000000" w14:paraId="0000001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financial report has been received. July 14</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rtl w:val="0"/>
        </w:rPr>
        <w:t xml:space="preserve"> sent to accountant, and they started working on it this week. This is concerning.</w:t>
      </w:r>
    </w:p>
    <w:p w:rsidR="00000000" w:rsidDel="00000000" w:rsidP="00000000" w:rsidRDefault="00000000" w:rsidRPr="00000000" w14:paraId="0000001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have around $50,000 more than this time last year because of the government funding. </w:t>
      </w:r>
    </w:p>
    <w:p w:rsidR="00000000" w:rsidDel="00000000" w:rsidP="00000000" w:rsidRDefault="00000000" w:rsidRPr="00000000" w14:paraId="0000001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Action:</w:t>
      </w:r>
      <w:r w:rsidDel="00000000" w:rsidR="00000000" w:rsidRPr="00000000">
        <w:rPr>
          <w:rFonts w:ascii="Calibri" w:cs="Calibri" w:eastAsia="Calibri" w:hAnsi="Calibri"/>
          <w:color w:val="000000"/>
          <w:rtl w:val="0"/>
        </w:rPr>
        <w:t xml:space="preserve"> Rebecca to contact the accountancy company to establish why the financial report has not been received in time for the AGM for the third year running. Discuss changing company if needed depending on response. </w:t>
      </w:r>
    </w:p>
    <w:p w:rsidR="00000000" w:rsidDel="00000000" w:rsidP="00000000" w:rsidRDefault="00000000" w:rsidRPr="00000000" w14:paraId="0000001B">
      <w:pPr>
        <w:spacing w:line="360" w:lineRule="auto"/>
        <w:ind w:left="1440" w:hanging="1440"/>
        <w:jc w:val="both"/>
        <w:rPr>
          <w:rFonts w:ascii="Calibri" w:cs="Calibri" w:eastAsia="Calibri" w:hAnsi="Calibri"/>
          <w:b w:val="1"/>
          <w:color w:val="5b9bd5"/>
        </w:rPr>
      </w:pPr>
      <w:r w:rsidDel="00000000" w:rsidR="00000000" w:rsidRPr="00000000">
        <w:rPr>
          <w:rtl w:val="0"/>
        </w:rPr>
      </w:r>
    </w:p>
    <w:p w:rsidR="00000000" w:rsidDel="00000000" w:rsidP="00000000" w:rsidRDefault="00000000" w:rsidRPr="00000000" w14:paraId="0000001C">
      <w:pPr>
        <w:spacing w:line="360" w:lineRule="auto"/>
        <w:ind w:left="1440" w:hanging="1440"/>
        <w:jc w:val="both"/>
        <w:rPr>
          <w:rFonts w:ascii="Calibri" w:cs="Calibri" w:eastAsia="Calibri" w:hAnsi="Calibri"/>
          <w:b w:val="1"/>
          <w:color w:val="5b9bd5"/>
        </w:rPr>
      </w:pPr>
      <w:r w:rsidDel="00000000" w:rsidR="00000000" w:rsidRPr="00000000">
        <w:rPr>
          <w:rFonts w:ascii="Calibri" w:cs="Calibri" w:eastAsia="Calibri" w:hAnsi="Calibri"/>
          <w:b w:val="1"/>
          <w:color w:val="5b9bd5"/>
          <w:rtl w:val="0"/>
        </w:rPr>
        <w:t xml:space="preserve">Notice of Fees for the 2022/2023 Season</w:t>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The Club Committee shall determine:</w:t>
      </w:r>
    </w:p>
    <w:p w:rsidR="00000000" w:rsidDel="00000000" w:rsidP="00000000" w:rsidRDefault="00000000" w:rsidRPr="00000000" w14:paraId="0000001E">
      <w:pPr>
        <w:ind w:left="720" w:firstLine="0"/>
        <w:rPr>
          <w:rFonts w:ascii="Calibri" w:cs="Calibri" w:eastAsia="Calibri" w:hAnsi="Calibri"/>
        </w:rPr>
      </w:pPr>
      <w:r w:rsidDel="00000000" w:rsidR="00000000" w:rsidRPr="00000000">
        <w:rPr>
          <w:rFonts w:ascii="Calibri" w:cs="Calibri" w:eastAsia="Calibri" w:hAnsi="Calibri"/>
          <w:rtl w:val="0"/>
        </w:rPr>
        <w:t xml:space="preserve">a. the membership fee(s) and any other fees payable by each Member;</w:t>
      </w:r>
    </w:p>
    <w:p w:rsidR="00000000" w:rsidDel="00000000" w:rsidP="00000000" w:rsidRDefault="00000000" w:rsidRPr="00000000" w14:paraId="0000001F">
      <w:pPr>
        <w:ind w:left="720" w:firstLine="0"/>
        <w:rPr>
          <w:rFonts w:ascii="Calibri" w:cs="Calibri" w:eastAsia="Calibri" w:hAnsi="Calibri"/>
        </w:rPr>
      </w:pPr>
      <w:r w:rsidDel="00000000" w:rsidR="00000000" w:rsidRPr="00000000">
        <w:rPr>
          <w:rFonts w:ascii="Calibri" w:cs="Calibri" w:eastAsia="Calibri" w:hAnsi="Calibri"/>
          <w:rtl w:val="0"/>
        </w:rPr>
        <w:t xml:space="preserve">b. the due date for the fee(s); and</w:t>
      </w:r>
    </w:p>
    <w:p w:rsidR="00000000" w:rsidDel="00000000" w:rsidP="00000000" w:rsidRDefault="00000000" w:rsidRPr="00000000" w14:paraId="00000020">
      <w:pPr>
        <w:ind w:left="720" w:firstLine="0"/>
        <w:rPr>
          <w:rFonts w:ascii="Calibri" w:cs="Calibri" w:eastAsia="Calibri" w:hAnsi="Calibri"/>
        </w:rPr>
      </w:pPr>
      <w:r w:rsidDel="00000000" w:rsidR="00000000" w:rsidRPr="00000000">
        <w:rPr>
          <w:rFonts w:ascii="Calibri" w:cs="Calibri" w:eastAsia="Calibri" w:hAnsi="Calibri"/>
          <w:rtl w:val="0"/>
        </w:rPr>
        <w:t xml:space="preserve">c. the manner of payment for the fee(s).</w:t>
      </w:r>
    </w:p>
    <w:p w:rsidR="00000000" w:rsidDel="00000000" w:rsidP="00000000" w:rsidRDefault="00000000" w:rsidRPr="00000000" w14:paraId="00000021">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Decision made by the exec in July meeting that the membership fees will remain the same as the 2021/2022 season.</w:t>
      </w:r>
    </w:p>
    <w:p w:rsidR="00000000" w:rsidDel="00000000" w:rsidP="00000000" w:rsidRDefault="00000000" w:rsidRPr="00000000" w14:paraId="00000023">
      <w:pPr>
        <w:spacing w:line="360" w:lineRule="auto"/>
        <w:ind w:left="1440" w:hanging="1440"/>
        <w:jc w:val="both"/>
        <w:rPr>
          <w:rFonts w:ascii="Calibri" w:cs="Calibri" w:eastAsia="Calibri" w:hAnsi="Calibri"/>
          <w:b w:val="1"/>
          <w:color w:val="5b9bd5"/>
        </w:rPr>
      </w:pPr>
      <w:r w:rsidDel="00000000" w:rsidR="00000000" w:rsidRPr="00000000">
        <w:rPr>
          <w:rtl w:val="0"/>
        </w:rPr>
      </w:r>
    </w:p>
    <w:p w:rsidR="00000000" w:rsidDel="00000000" w:rsidP="00000000" w:rsidRDefault="00000000" w:rsidRPr="00000000" w14:paraId="00000024">
      <w:pPr>
        <w:spacing w:line="360" w:lineRule="auto"/>
        <w:ind w:left="1440" w:hanging="1440"/>
        <w:jc w:val="both"/>
        <w:rPr>
          <w:rFonts w:ascii="Calibri" w:cs="Calibri" w:eastAsia="Calibri" w:hAnsi="Calibri"/>
          <w:b w:val="1"/>
          <w:color w:val="5b9bd5"/>
        </w:rPr>
      </w:pPr>
      <w:r w:rsidDel="00000000" w:rsidR="00000000" w:rsidRPr="00000000">
        <w:rPr>
          <w:rFonts w:ascii="Calibri" w:cs="Calibri" w:eastAsia="Calibri" w:hAnsi="Calibri"/>
          <w:b w:val="1"/>
          <w:color w:val="5b9bd5"/>
          <w:rtl w:val="0"/>
        </w:rPr>
        <w:t xml:space="preserve">Election of Executive Committee</w:t>
      </w:r>
    </w:p>
    <w:p w:rsidR="00000000" w:rsidDel="00000000" w:rsidP="00000000" w:rsidRDefault="00000000" w:rsidRPr="00000000" w14:paraId="00000025">
      <w:pPr>
        <w:spacing w:before="0" w:lineRule="auto"/>
        <w:rPr>
          <w:rFonts w:ascii="Calibri" w:cs="Calibri" w:eastAsia="Calibri" w:hAnsi="Calibri"/>
        </w:rPr>
      </w:pPr>
      <w:r w:rsidDel="00000000" w:rsidR="00000000" w:rsidRPr="00000000">
        <w:rPr>
          <w:rFonts w:ascii="Calibri" w:cs="Calibri" w:eastAsia="Calibri" w:hAnsi="Calibri"/>
          <w:rtl w:val="0"/>
        </w:rPr>
        <w:t xml:space="preserve">(more rows will be added if there is more than one nominee)</w:t>
      </w:r>
    </w:p>
    <w:tbl>
      <w:tblPr>
        <w:tblStyle w:val="Table1"/>
        <w:tblW w:w="8625.0" w:type="dxa"/>
        <w:jc w:val="left"/>
        <w:tblLayout w:type="fixed"/>
        <w:tblLook w:val="0400"/>
      </w:tblPr>
      <w:tblGrid>
        <w:gridCol w:w="2400"/>
        <w:gridCol w:w="1950"/>
        <w:gridCol w:w="2160"/>
        <w:gridCol w:w="2115"/>
        <w:tblGridChange w:id="0">
          <w:tblGrid>
            <w:gridCol w:w="2400"/>
            <w:gridCol w:w="1950"/>
            <w:gridCol w:w="2160"/>
            <w:gridCol w:w="211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Position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Nominee/s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Nominated by</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Seconded by</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Club Chair</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Charlotte Becconsall-Ryan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Karyn Becconsall</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Naomi Ingram</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Treasurer</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Rebecca McNaughton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Karyn Becconsall</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Charlotte Becconsall-Ryan</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Administrator</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Patricia McNaughton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Karyn Becconsall-Ryan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Naomi Ingram</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rtl w:val="0"/>
              </w:rPr>
              <w:t xml:space="preserve">Club Captain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Mark Hastie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Naomi</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Tricia</w:t>
            </w:r>
          </w:p>
        </w:tc>
      </w:tr>
    </w:tbl>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b w:val="1"/>
          <w:color w:val="6d9eeb"/>
        </w:rPr>
      </w:pPr>
      <w:r w:rsidDel="00000000" w:rsidR="00000000" w:rsidRPr="00000000">
        <w:rPr>
          <w:rFonts w:ascii="Calibri" w:cs="Calibri" w:eastAsia="Calibri" w:hAnsi="Calibri"/>
          <w:b w:val="1"/>
          <w:color w:val="6d9eeb"/>
          <w:rtl w:val="0"/>
        </w:rPr>
        <w:t xml:space="preserve">Election of further committee members</w:t>
      </w:r>
    </w:p>
    <w:tbl>
      <w:tblPr>
        <w:tblStyle w:val="Table2"/>
        <w:tblW w:w="8625.0" w:type="dxa"/>
        <w:jc w:val="left"/>
        <w:tblLayout w:type="fixed"/>
        <w:tblLook w:val="0400"/>
      </w:tblPr>
      <w:tblGrid>
        <w:gridCol w:w="2400"/>
        <w:gridCol w:w="1950"/>
        <w:gridCol w:w="2160"/>
        <w:gridCol w:w="2115"/>
        <w:tblGridChange w:id="0">
          <w:tblGrid>
            <w:gridCol w:w="2400"/>
            <w:gridCol w:w="1950"/>
            <w:gridCol w:w="2160"/>
            <w:gridCol w:w="211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rtl w:val="0"/>
              </w:rPr>
              <w:t xml:space="preserve">Position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Nominee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Nominated by</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Seconded by</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Committee Member</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Naomi Ingram</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rtl w:val="0"/>
              </w:rPr>
              <w:t xml:space="preserve">Karyn Becconsall-Ryan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rtl w:val="0"/>
              </w:rPr>
              <w:t xml:space="preserve">Tricia McNaughton</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Committee Member</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Karyn Becconsall</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Naomi Ingram</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Tricia McNaughton</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Committee Member</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Philip Clayton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Tricia McNaughton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Karyn Becconsall-Ryan</w:t>
            </w:r>
          </w:p>
        </w:tc>
      </w:tr>
    </w:tbl>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tl w:val="0"/>
        </w:rPr>
      </w:r>
    </w:p>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rtl w:val="0"/>
        </w:rPr>
        <w:t xml:space="preserve">General business</w:t>
      </w:r>
    </w:p>
    <w:p w:rsidR="00000000" w:rsidDel="00000000" w:rsidP="00000000" w:rsidRDefault="00000000" w:rsidRPr="00000000" w14:paraId="0000004F">
      <w:pPr>
        <w:rPr>
          <w:rFonts w:ascii="Calibri" w:cs="Calibri" w:eastAsia="Calibri" w:hAnsi="Calibri"/>
        </w:rPr>
      </w:pPr>
      <w:r w:rsidDel="00000000" w:rsidR="00000000" w:rsidRPr="00000000">
        <w:rPr>
          <w:rtl w:val="0"/>
        </w:rPr>
      </w:r>
    </w:p>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Letter from Felix</w:t>
      </w:r>
    </w:p>
    <w:p w:rsidR="00000000" w:rsidDel="00000000" w:rsidP="00000000" w:rsidRDefault="00000000" w:rsidRPr="00000000" w14:paraId="00000051">
      <w:pPr>
        <w:ind w:left="720" w:firstLine="0"/>
        <w:rPr>
          <w:rFonts w:ascii="Calibri" w:cs="Calibri" w:eastAsia="Calibri" w:hAnsi="Calibri"/>
          <w:i w:val="1"/>
          <w:color w:val="5b9bd5"/>
          <w:sz w:val="18"/>
          <w:szCs w:val="18"/>
        </w:rPr>
      </w:pPr>
      <w:r w:rsidDel="00000000" w:rsidR="00000000" w:rsidRPr="00000000">
        <w:rPr>
          <w:rFonts w:ascii="Calibri" w:cs="Calibri" w:eastAsia="Calibri" w:hAnsi="Calibri"/>
          <w:i w:val="1"/>
          <w:color w:val="5b9bd5"/>
          <w:sz w:val="18"/>
          <w:szCs w:val="18"/>
          <w:rtl w:val="0"/>
        </w:rPr>
        <w:t xml:space="preserve">Kia Ora All,</w:t>
        <w:br w:type="textWrapping"/>
        <w:br w:type="textWrapping"/>
        <w:t xml:space="preserve">I'm emailing as the lifeguarding representative on the Otago/Southland Local Operations Committee (LOC) for the 2022/2023 season.</w:t>
        <w:br w:type="textWrapping"/>
        <w:br w:type="textWrapping"/>
        <w:t xml:space="preserve">The purpose of this email is to touch base with all of the clubs and lifeguard coordinators to establish what areas of support you would like to receive this season in the lifeguarding space.</w:t>
        <w:br w:type="textWrapping"/>
        <w:br w:type="textWrapping"/>
        <w:t xml:space="preserve">Courses and development opportunities we are already planning on running at a regional level include:</w:t>
        <w:br w:type="textWrapping"/>
        <w:t xml:space="preserve">- Patrol Captain Course</w:t>
        <w:br w:type="textWrapping"/>
        <w:t xml:space="preserve">- Instructors Training Course</w:t>
        <w:br w:type="textWrapping"/>
        <w:t xml:space="preserve">- Board Rescue Module</w:t>
        <w:br w:type="textWrapping"/>
        <w:t xml:space="preserve">- Rock Training Module &amp; Exam</w:t>
        <w:br w:type="textWrapping"/>
        <w:t xml:space="preserve">- Intermediate Lifeguard School</w:t>
        <w:br w:type="textWrapping"/>
        <w:t xml:space="preserve">- Wāhine on Water and general IRB development days</w:t>
        <w:br w:type="textWrapping"/>
        <w:br w:type="textWrapping"/>
        <w:t xml:space="preserve">Dates for the above will be confirmed in the coming weeks.</w:t>
        <w:br w:type="textWrapping"/>
        <w:br w:type="textWrapping"/>
        <w:t xml:space="preserve">We are also able to provide individual club-based support outside the scope of regional courses such as assistance with IRB driver training, instructor mentoring or even supporting patrols with additional members as needed.</w:t>
        <w:br w:type="textWrapping"/>
        <w:t xml:space="preserve">However, requests for support must be realistic and will be subject to approval by the LOC.</w:t>
        <w:br w:type="textWrapping"/>
        <w:br w:type="textWrapping"/>
      </w:r>
      <w:r w:rsidDel="00000000" w:rsidR="00000000" w:rsidRPr="00000000">
        <w:rPr>
          <w:rFonts w:ascii="Calibri" w:cs="Calibri" w:eastAsia="Calibri" w:hAnsi="Calibri"/>
          <w:b w:val="1"/>
          <w:i w:val="1"/>
          <w:color w:val="5b9bd5"/>
          <w:sz w:val="18"/>
          <w:szCs w:val="18"/>
          <w:rtl w:val="0"/>
        </w:rPr>
        <w:t xml:space="preserve">Can you please reply to me with an indication of what support your club would like this season by Monday 15th August when the next LOC meeting will be held.</w:t>
      </w:r>
      <w:r w:rsidDel="00000000" w:rsidR="00000000" w:rsidRPr="00000000">
        <w:rPr>
          <w:rFonts w:ascii="Calibri" w:cs="Calibri" w:eastAsia="Calibri" w:hAnsi="Calibri"/>
          <w:i w:val="1"/>
          <w:color w:val="5b9bd5"/>
          <w:sz w:val="18"/>
          <w:szCs w:val="18"/>
          <w:rtl w:val="0"/>
        </w:rPr>
        <w:br w:type="textWrapping"/>
        <w:br w:type="textWrapping"/>
        <w:t xml:space="preserve">Feel free to get in touch with any questions about the above or just lifeguarding in general and I look forward to working with everyone this coming season.</w:t>
        <w:br w:type="textWrapping"/>
        <w:br w:type="textWrapping"/>
        <w:t xml:space="preserve">Ngā mihi, Felix</w:t>
      </w:r>
    </w:p>
    <w:p w:rsidR="00000000" w:rsidDel="00000000" w:rsidP="00000000" w:rsidRDefault="00000000" w:rsidRPr="00000000" w14:paraId="00000052">
      <w:pPr>
        <w:rPr>
          <w:rFonts w:ascii="Calibri" w:cs="Calibri" w:eastAsia="Calibri" w:hAnsi="Calibri"/>
          <w:i w:val="1"/>
          <w:color w:val="5b9bd5"/>
          <w:sz w:val="18"/>
          <w:szCs w:val="18"/>
        </w:rPr>
      </w:pPr>
      <w:r w:rsidDel="00000000" w:rsidR="00000000" w:rsidRPr="00000000">
        <w:rPr>
          <w:rtl w:val="0"/>
        </w:rPr>
      </w:r>
    </w:p>
    <w:p w:rsidR="00000000" w:rsidDel="00000000" w:rsidP="00000000" w:rsidRDefault="00000000" w:rsidRPr="00000000" w14:paraId="00000053">
      <w:pPr>
        <w:ind w:left="720" w:firstLine="0"/>
        <w:rPr>
          <w:rFonts w:ascii="Calibri" w:cs="Calibri" w:eastAsia="Calibri" w:hAnsi="Calibri"/>
          <w:i w:val="1"/>
          <w:color w:val="5b9bd5"/>
          <w:sz w:val="18"/>
          <w:szCs w:val="18"/>
        </w:rPr>
      </w:pPr>
      <w:r w:rsidDel="00000000" w:rsidR="00000000" w:rsidRPr="00000000">
        <w:rPr>
          <w:rFonts w:ascii="Calibri" w:cs="Calibri" w:eastAsia="Calibri" w:hAnsi="Calibri"/>
          <w:i w:val="1"/>
          <w:color w:val="5b9bd5"/>
          <w:sz w:val="18"/>
          <w:szCs w:val="18"/>
          <w:rtl w:val="0"/>
        </w:rPr>
        <w:t xml:space="preserve">Support needed: First Aid course, Crewmans courses (maybe lined up with refresher day), VHF refresher course, general radio use, board rescue module</w:t>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Proposed Motions (Changes to Constitution)</w:t>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rtl w:val="0"/>
        </w:rPr>
        <w:t xml:space="preserve">Motion: That the suggested changes to the constitution be accepted. Accepted by unanimous decision.</w:t>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tl w:val="0"/>
        </w:rPr>
      </w:r>
    </w:p>
    <w:p w:rsidR="00000000" w:rsidDel="00000000" w:rsidP="00000000" w:rsidRDefault="00000000" w:rsidRPr="00000000" w14:paraId="0000005A">
      <w:pPr>
        <w:rPr>
          <w:rFonts w:ascii="Calibri" w:cs="Calibri" w:eastAsia="Calibri" w:hAnsi="Calibri"/>
          <w:b w:val="1"/>
          <w:color w:val="9fc5e8"/>
        </w:rPr>
      </w:pPr>
      <w:r w:rsidDel="00000000" w:rsidR="00000000" w:rsidRPr="00000000">
        <w:rPr>
          <w:rFonts w:ascii="Calibri" w:cs="Calibri" w:eastAsia="Calibri" w:hAnsi="Calibri"/>
          <w:b w:val="1"/>
          <w:color w:val="9fc5e8"/>
          <w:rtl w:val="0"/>
        </w:rPr>
        <w:t xml:space="preserve">Other roles for the 2020/2021 Season </w:t>
      </w:r>
    </w:p>
    <w:p w:rsidR="00000000" w:rsidDel="00000000" w:rsidP="00000000" w:rsidRDefault="00000000" w:rsidRPr="00000000" w14:paraId="0000005B">
      <w:pPr>
        <w:rPr>
          <w:rFonts w:ascii="Calibri" w:cs="Calibri" w:eastAsia="Calibri" w:hAnsi="Calibri"/>
        </w:rPr>
      </w:pP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This is noted as a general business item – to be confirmed at next Club Meeting by the committee. </w:t>
      </w:r>
    </w:p>
    <w:p w:rsidR="00000000" w:rsidDel="00000000" w:rsidP="00000000" w:rsidRDefault="00000000" w:rsidRPr="00000000" w14:paraId="0000005D">
      <w:pPr>
        <w:rPr>
          <w:rFonts w:ascii="Calibri" w:cs="Calibri" w:eastAsia="Calibri" w:hAnsi="Calibri"/>
        </w:rPr>
      </w:pPr>
      <w:r w:rsidDel="00000000" w:rsidR="00000000" w:rsidRPr="00000000">
        <w:rPr>
          <w:rtl w:val="0"/>
        </w:rPr>
      </w:r>
    </w:p>
    <w:tbl>
      <w:tblPr>
        <w:tblStyle w:val="Table3"/>
        <w:tblW w:w="6500.0" w:type="dxa"/>
        <w:jc w:val="left"/>
        <w:tblLayout w:type="fixed"/>
        <w:tblLook w:val="0400"/>
      </w:tblPr>
      <w:tblGrid>
        <w:gridCol w:w="3140"/>
        <w:gridCol w:w="3360"/>
        <w:tblGridChange w:id="0">
          <w:tblGrid>
            <w:gridCol w:w="3140"/>
            <w:gridCol w:w="3360"/>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E">
            <w:pPr>
              <w:ind w:firstLine="2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Lifeguard Head Instructor</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Rebecca McNaughton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0">
            <w:pPr>
              <w:ind w:firstLine="2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Lifeguard Patrol Coordinator</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Maggie Gorman. Maddy Ozanne</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2">
            <w:pPr>
              <w:ind w:firstLine="2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Rookie Lifeguard Coordinator</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Nathan Laws</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4">
            <w:pPr>
              <w:ind w:firstLine="2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Junior Sport Coordinator</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Maaike Duncan (administration)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6">
            <w:pPr>
              <w:ind w:firstLine="2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Senior Sport Coordinator</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Mark Hastie</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8">
            <w:pPr>
              <w:ind w:firstLine="2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Canoe Coordinator</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Mark Hastie</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A">
            <w:pPr>
              <w:ind w:firstLine="2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IRB Coordinator</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B">
            <w:pPr>
              <w:ind w:firstLine="220"/>
              <w:rPr>
                <w:rFonts w:ascii="Calibri" w:cs="Calibri" w:eastAsia="Calibri" w:hAnsi="Calibri"/>
                <w:color w:val="000000"/>
                <w:sz w:val="22"/>
                <w:szCs w:val="22"/>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C">
            <w:pPr>
              <w:ind w:firstLine="2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Powercraft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D">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Paul Gager</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E">
            <w:pPr>
              <w:ind w:firstLine="2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Fundraising Coordinator</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F">
            <w:pPr>
              <w:ind w:firstLine="220"/>
              <w:rPr>
                <w:rFonts w:ascii="Calibri" w:cs="Calibri" w:eastAsia="Calibri" w:hAnsi="Calibri"/>
                <w:color w:val="000000"/>
                <w:sz w:val="22"/>
                <w:szCs w:val="22"/>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0">
            <w:pPr>
              <w:ind w:firstLine="2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Funding &amp; Grant Applications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Phil Clayton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2">
            <w:pPr>
              <w:ind w:firstLine="2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Communications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Dee Gilbert</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4">
            <w:pPr>
              <w:ind w:firstLine="2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Property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Mark &amp; gang</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6">
            <w:pPr>
              <w:ind w:firstLine="2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Health and Safety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7">
            <w:pPr>
              <w:ind w:firstLine="220"/>
              <w:rPr>
                <w:rFonts w:ascii="Calibri" w:cs="Calibri" w:eastAsia="Calibri" w:hAnsi="Calibri"/>
                <w:color w:val="000000"/>
                <w:sz w:val="22"/>
                <w:szCs w:val="22"/>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8">
            <w:pPr>
              <w:ind w:firstLine="2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Uniforms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Maaike Duncan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A">
            <w:pPr>
              <w:ind w:firstLine="2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Gear Steward</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B">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Ken McHoull</w:t>
            </w:r>
          </w:p>
        </w:tc>
      </w:tr>
    </w:tbl>
    <w:p w:rsidR="00000000" w:rsidDel="00000000" w:rsidP="00000000" w:rsidRDefault="00000000" w:rsidRPr="00000000" w14:paraId="0000007C">
      <w:pPr>
        <w:rPr>
          <w:rFonts w:ascii="Calibri" w:cs="Calibri" w:eastAsia="Calibri" w:hAnsi="Calibri"/>
        </w:rPr>
      </w:pPr>
      <w:r w:rsidDel="00000000" w:rsidR="00000000" w:rsidRPr="00000000">
        <w:rPr>
          <w:rtl w:val="0"/>
        </w:rPr>
      </w:r>
    </w:p>
    <w:p w:rsidR="00000000" w:rsidDel="00000000" w:rsidP="00000000" w:rsidRDefault="00000000" w:rsidRPr="00000000" w14:paraId="0000007D">
      <w:pPr>
        <w:rPr>
          <w:rFonts w:ascii="Calibri" w:cs="Calibri" w:eastAsia="Calibri" w:hAnsi="Calibri"/>
        </w:rPr>
      </w:pPr>
      <w:r w:rsidDel="00000000" w:rsidR="00000000" w:rsidRPr="00000000">
        <w:rPr>
          <w:rtl w:val="0"/>
        </w:rPr>
      </w:r>
    </w:p>
    <w:p w:rsidR="00000000" w:rsidDel="00000000" w:rsidP="00000000" w:rsidRDefault="00000000" w:rsidRPr="00000000" w14:paraId="0000007E">
      <w:pPr>
        <w:rPr>
          <w:rFonts w:ascii="Calibri" w:cs="Calibri" w:eastAsia="Calibri" w:hAnsi="Calibri"/>
          <w:b w:val="1"/>
        </w:rPr>
      </w:pPr>
      <w:r w:rsidDel="00000000" w:rsidR="00000000" w:rsidRPr="00000000">
        <w:rPr>
          <w:rFonts w:ascii="Calibri" w:cs="Calibri" w:eastAsia="Calibri" w:hAnsi="Calibri"/>
          <w:b w:val="1"/>
          <w:rtl w:val="0"/>
        </w:rPr>
        <w:t xml:space="preserve">Drone Project</w:t>
      </w:r>
    </w:p>
    <w:p w:rsidR="00000000" w:rsidDel="00000000" w:rsidP="00000000" w:rsidRDefault="00000000" w:rsidRPr="00000000" w14:paraId="0000007F">
      <w:pPr>
        <w:rPr>
          <w:rFonts w:ascii="Calibri" w:cs="Calibri" w:eastAsia="Calibri" w:hAnsi="Calibri"/>
        </w:rPr>
      </w:pPr>
      <w:r w:rsidDel="00000000" w:rsidR="00000000" w:rsidRPr="00000000">
        <w:rPr>
          <w:rFonts w:ascii="Calibri" w:cs="Calibri" w:eastAsia="Calibri" w:hAnsi="Calibri"/>
          <w:rtl w:val="0"/>
        </w:rPr>
        <w:t xml:space="preserve">Charlotte has been working on a project (which won the latest Otago/Southland awards of excellence for innovation). The purpose of this project is to achieve zero drowning within NZ waters. 80% of our rescues are happening due to people being caught in rips.</w:t>
      </w:r>
    </w:p>
    <w:p w:rsidR="00000000" w:rsidDel="00000000" w:rsidP="00000000" w:rsidRDefault="00000000" w:rsidRPr="00000000" w14:paraId="00000080">
      <w:pPr>
        <w:rPr>
          <w:rFonts w:ascii="Calibri" w:cs="Calibri" w:eastAsia="Calibri" w:hAnsi="Calibri"/>
        </w:rPr>
      </w:pPr>
      <w:r w:rsidDel="00000000" w:rsidR="00000000" w:rsidRPr="00000000">
        <w:rPr>
          <w:rtl w:val="0"/>
        </w:rPr>
      </w:r>
    </w:p>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rtl w:val="0"/>
        </w:rPr>
        <w:t xml:space="preserve">Meeting closed:  4.28 pm</w:t>
      </w:r>
    </w:p>
    <w:sectPr>
      <w:headerReference r:id="rId8" w:type="default"/>
      <w:pgSz w:h="15840" w:w="12240" w:orient="portrait"/>
      <w:pgMar w:bottom="532" w:top="1276"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3196590" cy="477520"/>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196590" cy="477520"/>
                  </a:xfrm>
                  <a:prstGeom prst="rect"/>
                  <a:ln/>
                </pic:spPr>
              </pic:pic>
            </a:graphicData>
          </a:graphic>
        </wp:inline>
      </w:drawing>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4CBE"/>
    <w:rPr>
      <w:sz w:val="24"/>
      <w:szCs w:val="24"/>
      <w:lang w:eastAsia="en-GB" w:val="en-GB"/>
    </w:rPr>
  </w:style>
  <w:style w:type="paragraph" w:styleId="Heading1">
    <w:name w:val="heading 1"/>
    <w:basedOn w:val="Normal"/>
    <w:next w:val="Normal"/>
    <w:link w:val="Heading1Char"/>
    <w:uiPriority w:val="9"/>
    <w:qFormat w:val="1"/>
    <w:rsid w:val="00391D7F"/>
    <w:pPr>
      <w:keepNext w:val="1"/>
      <w:keepLines w:val="1"/>
      <w:spacing w:before="240"/>
      <w:outlineLvl w:val="0"/>
    </w:pPr>
    <w:rPr>
      <w:rFonts w:asciiTheme="majorHAnsi" w:cstheme="majorBidi" w:eastAsiaTheme="majorEastAsia" w:hAnsiTheme="majorHAnsi"/>
      <w:color w:val="2e74b5" w:themeColor="accent1" w:themeShade="0000BF"/>
      <w:sz w:val="32"/>
      <w:szCs w:val="32"/>
      <w:lang w:eastAsia="en-US"/>
    </w:rPr>
  </w:style>
  <w:style w:type="paragraph" w:styleId="Heading2">
    <w:name w:val="heading 2"/>
    <w:basedOn w:val="Normal"/>
    <w:next w:val="Normal"/>
    <w:qFormat w:val="1"/>
    <w:rsid w:val="00804CBE"/>
    <w:pPr>
      <w:keepNext w:val="1"/>
      <w:spacing w:after="60" w:before="240"/>
      <w:outlineLvl w:val="1"/>
    </w:pPr>
    <w:rPr>
      <w:rFonts w:ascii="Arial" w:cs="Arial" w:hAnsi="Arial"/>
      <w:b w:val="1"/>
      <w:bCs w:val="1"/>
      <w:i w:val="1"/>
      <w:iCs w:val="1"/>
      <w:sz w:val="28"/>
      <w:szCs w:val="28"/>
    </w:rPr>
  </w:style>
  <w:style w:type="paragraph" w:styleId="Heading3">
    <w:name w:val="heading 3"/>
    <w:basedOn w:val="Normal"/>
    <w:next w:val="Normal"/>
    <w:qFormat w:val="1"/>
    <w:rsid w:val="00804CBE"/>
    <w:pPr>
      <w:keepNext w:val="1"/>
      <w:spacing w:after="60" w:before="240"/>
      <w:outlineLvl w:val="2"/>
    </w:pPr>
    <w:rPr>
      <w:rFonts w:ascii="Arial" w:cs="Arial" w:hAnsi="Arial"/>
      <w:b w:val="1"/>
      <w:b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9975C4"/>
    <w:rPr>
      <w:color w:val="0000ff"/>
      <w:u w:val="single"/>
    </w:rPr>
  </w:style>
  <w:style w:type="character" w:styleId="FollowedHyperlink">
    <w:name w:val="FollowedHyperlink"/>
    <w:rsid w:val="007105FD"/>
    <w:rPr>
      <w:color w:val="800080"/>
      <w:u w:val="single"/>
    </w:rPr>
  </w:style>
  <w:style w:type="table" w:styleId="TableGrid">
    <w:name w:val="Table Grid"/>
    <w:basedOn w:val="TableNormal"/>
    <w:uiPriority w:val="39"/>
    <w:rsid w:val="00F043F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Accent3">
    <w:name w:val="Light Shading Accent 3"/>
    <w:basedOn w:val="TableNormal"/>
    <w:uiPriority w:val="60"/>
    <w:rsid w:val="00F043F7"/>
    <w:rPr>
      <w:color w:val="76923c"/>
    </w:rPr>
    <w:tblPr>
      <w:tblStyleRowBandSize w:val="1"/>
      <w:tblStyleColBandSize w:val="1"/>
      <w:tblBorders>
        <w:top w:color="9bbb59" w:space="0" w:sz="8" w:val="single"/>
        <w:bottom w:color="9bbb59" w:space="0" w:sz="8" w:val="single"/>
      </w:tblBorders>
    </w:tblPr>
    <w:tblStylePr w:type="fir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val="clear"/>
      </w:tcPr>
    </w:tblStylePr>
    <w:tblStylePr w:type="band1Horz">
      <w:tblPr/>
      <w:tcPr>
        <w:tcBorders>
          <w:left w:space="0" w:sz="0" w:val="nil"/>
          <w:right w:space="0" w:sz="0" w:val="nil"/>
          <w:insideH w:space="0" w:sz="0" w:val="nil"/>
          <w:insideV w:space="0" w:sz="0" w:val="nil"/>
        </w:tcBorders>
        <w:shd w:color="auto" w:fill="e6eed5" w:val="clear"/>
      </w:tcPr>
    </w:tblStylePr>
  </w:style>
  <w:style w:type="table" w:styleId="LightList-Accent1">
    <w:name w:val="Light List Accent 1"/>
    <w:basedOn w:val="TableNormal"/>
    <w:uiPriority w:val="61"/>
    <w:rsid w:val="005B0C26"/>
    <w:tblPr>
      <w:tblStyleRowBandSize w:val="1"/>
      <w:tblStyleColBandSize w:val="1"/>
      <w:tblBorders>
        <w:top w:color="4f81bd" w:space="0" w:sz="8" w:val="single"/>
        <w:left w:color="4f81bd" w:space="0" w:sz="8" w:val="single"/>
        <w:bottom w:color="4f81bd" w:space="0" w:sz="8" w:val="single"/>
        <w:right w:color="4f81bd" w:space="0" w:sz="8" w:val="single"/>
      </w:tblBorders>
    </w:tblPr>
    <w:tblStylePr w:type="firstRow">
      <w:pPr>
        <w:spacing w:after="0" w:before="0" w:line="240" w:lineRule="auto"/>
      </w:pPr>
      <w:rPr>
        <w:b w:val="1"/>
        <w:bCs w:val="1"/>
        <w:color w:val="ffffff"/>
      </w:rPr>
      <w:tblPr/>
      <w:tcPr>
        <w:shd w:color="auto" w:fill="4f81bd" w:val="clear"/>
      </w:tcPr>
    </w:tblStylePr>
    <w:tblStylePr w:type="lastRow">
      <w:pPr>
        <w:spacing w:after="0" w:before="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paragraph" w:styleId="FootnoteText">
    <w:name w:val="footnote text"/>
    <w:basedOn w:val="Normal"/>
    <w:link w:val="FootnoteTextChar"/>
    <w:uiPriority w:val="99"/>
    <w:semiHidden w:val="1"/>
    <w:unhideWhenUsed w:val="1"/>
    <w:rsid w:val="005B0C26"/>
    <w:rPr>
      <w:sz w:val="20"/>
      <w:szCs w:val="20"/>
    </w:rPr>
  </w:style>
  <w:style w:type="character" w:styleId="FootnoteTextChar" w:customStyle="1">
    <w:name w:val="Footnote Text Char"/>
    <w:link w:val="FootnoteText"/>
    <w:uiPriority w:val="99"/>
    <w:semiHidden w:val="1"/>
    <w:rsid w:val="005B0C26"/>
    <w:rPr>
      <w:lang w:eastAsia="en-GB" w:val="en-GB"/>
    </w:rPr>
  </w:style>
  <w:style w:type="character" w:styleId="FootnoteReference">
    <w:name w:val="footnote reference"/>
    <w:uiPriority w:val="99"/>
    <w:semiHidden w:val="1"/>
    <w:unhideWhenUsed w:val="1"/>
    <w:rsid w:val="005B0C26"/>
    <w:rPr>
      <w:vertAlign w:val="superscript"/>
    </w:rPr>
  </w:style>
  <w:style w:type="table" w:styleId="LightShading-Accent4">
    <w:name w:val="Light Shading Accent 4"/>
    <w:basedOn w:val="TableNormal"/>
    <w:uiPriority w:val="60"/>
    <w:rsid w:val="005B0C26"/>
    <w:rPr>
      <w:color w:val="5f497a"/>
    </w:rPr>
    <w:tblPr>
      <w:tblStyleRowBandSize w:val="1"/>
      <w:tblStyleColBandSize w:val="1"/>
      <w:tblBorders>
        <w:top w:color="8064a2" w:space="0" w:sz="8" w:val="single"/>
        <w:bottom w:color="8064a2" w:space="0" w:sz="8" w:val="single"/>
      </w:tblBorders>
    </w:tblPr>
    <w:tblStylePr w:type="firstRow">
      <w:pPr>
        <w:spacing w:after="0" w:before="0" w:line="240" w:lineRule="auto"/>
      </w:pPr>
      <w:rPr>
        <w:b w:val="1"/>
        <w:bCs w:val="1"/>
      </w:rPr>
      <w:tblPr/>
      <w:tcPr>
        <w:tcBorders>
          <w:top w:color="8064a2" w:space="0" w:sz="8" w:val="single"/>
          <w:left w:space="0" w:sz="0" w:val="nil"/>
          <w:bottom w:color="8064a2"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val="single"/>
          <w:left w:space="0" w:sz="0" w:val="nil"/>
          <w:bottom w:color="8064a2"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val="clear"/>
      </w:tcPr>
    </w:tblStylePr>
    <w:tblStylePr w:type="band1Horz">
      <w:tblPr/>
      <w:tcPr>
        <w:tcBorders>
          <w:left w:space="0" w:sz="0" w:val="nil"/>
          <w:right w:space="0" w:sz="0" w:val="nil"/>
          <w:insideH w:space="0" w:sz="0" w:val="nil"/>
          <w:insideV w:space="0" w:sz="0" w:val="nil"/>
        </w:tcBorders>
        <w:shd w:color="auto" w:fill="dfd8e8" w:val="clear"/>
      </w:tcPr>
    </w:tblStylePr>
  </w:style>
  <w:style w:type="character" w:styleId="ac" w:customStyle="1">
    <w:name w:val="ac"/>
    <w:basedOn w:val="DefaultParagraphFont"/>
    <w:rsid w:val="003E4FCA"/>
  </w:style>
  <w:style w:type="paragraph" w:styleId="BalloonText">
    <w:name w:val="Balloon Text"/>
    <w:basedOn w:val="Normal"/>
    <w:link w:val="BalloonTextChar"/>
    <w:uiPriority w:val="99"/>
    <w:semiHidden w:val="1"/>
    <w:unhideWhenUsed w:val="1"/>
    <w:rsid w:val="00F267B0"/>
    <w:rPr>
      <w:rFonts w:ascii="Tahoma" w:cs="Tahoma" w:hAnsi="Tahoma"/>
      <w:sz w:val="16"/>
      <w:szCs w:val="16"/>
    </w:rPr>
  </w:style>
  <w:style w:type="character" w:styleId="BalloonTextChar" w:customStyle="1">
    <w:name w:val="Balloon Text Char"/>
    <w:link w:val="BalloonText"/>
    <w:uiPriority w:val="99"/>
    <w:semiHidden w:val="1"/>
    <w:rsid w:val="00F267B0"/>
    <w:rPr>
      <w:rFonts w:ascii="Tahoma" w:cs="Tahoma" w:hAnsi="Tahoma"/>
      <w:sz w:val="16"/>
      <w:szCs w:val="16"/>
      <w:lang w:eastAsia="en-GB" w:val="en-GB"/>
    </w:rPr>
  </w:style>
  <w:style w:type="paragraph" w:styleId="Header">
    <w:name w:val="header"/>
    <w:basedOn w:val="Normal"/>
    <w:link w:val="HeaderChar"/>
    <w:uiPriority w:val="99"/>
    <w:unhideWhenUsed w:val="1"/>
    <w:rsid w:val="00F267B0"/>
    <w:pPr>
      <w:tabs>
        <w:tab w:val="center" w:pos="4513"/>
        <w:tab w:val="right" w:pos="9026"/>
      </w:tabs>
    </w:pPr>
  </w:style>
  <w:style w:type="character" w:styleId="HeaderChar" w:customStyle="1">
    <w:name w:val="Header Char"/>
    <w:link w:val="Header"/>
    <w:uiPriority w:val="99"/>
    <w:rsid w:val="00F267B0"/>
    <w:rPr>
      <w:sz w:val="24"/>
      <w:szCs w:val="24"/>
      <w:lang w:eastAsia="en-GB" w:val="en-GB"/>
    </w:rPr>
  </w:style>
  <w:style w:type="paragraph" w:styleId="Footer">
    <w:name w:val="footer"/>
    <w:basedOn w:val="Normal"/>
    <w:link w:val="FooterChar"/>
    <w:uiPriority w:val="99"/>
    <w:unhideWhenUsed w:val="1"/>
    <w:rsid w:val="00F267B0"/>
    <w:pPr>
      <w:tabs>
        <w:tab w:val="center" w:pos="4513"/>
        <w:tab w:val="right" w:pos="9026"/>
      </w:tabs>
    </w:pPr>
  </w:style>
  <w:style w:type="character" w:styleId="FooterChar" w:customStyle="1">
    <w:name w:val="Footer Char"/>
    <w:link w:val="Footer"/>
    <w:uiPriority w:val="99"/>
    <w:rsid w:val="00F267B0"/>
    <w:rPr>
      <w:sz w:val="24"/>
      <w:szCs w:val="24"/>
      <w:lang w:eastAsia="en-GB" w:val="en-GB"/>
    </w:rPr>
  </w:style>
  <w:style w:type="paragraph" w:styleId="ListParagraph">
    <w:name w:val="List Paragraph"/>
    <w:basedOn w:val="Normal"/>
    <w:uiPriority w:val="34"/>
    <w:qFormat w:val="1"/>
    <w:rsid w:val="005F2572"/>
    <w:pPr>
      <w:ind w:left="720"/>
      <w:contextualSpacing w:val="1"/>
    </w:pPr>
  </w:style>
  <w:style w:type="paragraph" w:styleId="TCCStyle3" w:customStyle="1">
    <w:name w:val="TCC Style 3"/>
    <w:basedOn w:val="Normal"/>
    <w:link w:val="TCCStyle3Char"/>
    <w:autoRedefine w:val="1"/>
    <w:qFormat w:val="1"/>
    <w:rsid w:val="00EF0CB4"/>
    <w:pPr>
      <w:spacing w:after="240"/>
      <w:ind w:left="1843"/>
    </w:pPr>
    <w:rPr>
      <w:rFonts w:ascii="Arial" w:eastAsia="Calibri" w:hAnsi="Arial"/>
      <w:sz w:val="22"/>
      <w:szCs w:val="20"/>
      <w:lang w:eastAsia="en-US" w:val="en-AU"/>
    </w:rPr>
  </w:style>
  <w:style w:type="character" w:styleId="TCCStyle3Char" w:customStyle="1">
    <w:name w:val="TCC Style 3 Char"/>
    <w:link w:val="TCCStyle3"/>
    <w:rsid w:val="00EF0CB4"/>
    <w:rPr>
      <w:rFonts w:ascii="Arial" w:eastAsia="Calibri" w:hAnsi="Arial"/>
      <w:sz w:val="22"/>
      <w:lang w:eastAsia="en-US" w:val="en-AU"/>
    </w:rPr>
  </w:style>
  <w:style w:type="character" w:styleId="Heading1Char" w:customStyle="1">
    <w:name w:val="Heading 1 Char"/>
    <w:basedOn w:val="DefaultParagraphFont"/>
    <w:link w:val="Heading1"/>
    <w:uiPriority w:val="9"/>
    <w:rsid w:val="00391D7F"/>
    <w:rPr>
      <w:rFonts w:asciiTheme="majorHAnsi" w:cstheme="majorBidi" w:eastAsiaTheme="majorEastAsia" w:hAnsiTheme="majorHAnsi"/>
      <w:color w:val="2e74b5" w:themeColor="accent1" w:themeShade="0000BF"/>
      <w:sz w:val="32"/>
      <w:szCs w:val="32"/>
      <w:lang w:eastAsia="en-US" w:val="en-GB"/>
    </w:rPr>
  </w:style>
  <w:style w:type="character" w:styleId="UnresolvedMention">
    <w:name w:val="Unresolved Mention"/>
    <w:basedOn w:val="DefaultParagraphFont"/>
    <w:uiPriority w:val="99"/>
    <w:rsid w:val="00CD3420"/>
    <w:rPr>
      <w:color w:val="605e5c"/>
      <w:shd w:color="auto" w:fill="e1dfdd" w:val="clear"/>
    </w:rPr>
  </w:style>
  <w:style w:type="paragraph" w:styleId="gmail-m8071709847996208107m-1304499152290477177msolistparagraph" w:customStyle="1">
    <w:name w:val="gmail-m8071709847996208107m-1304499152290477177msolistparagraph"/>
    <w:basedOn w:val="Normal"/>
    <w:rsid w:val="005076C2"/>
    <w:pPr>
      <w:spacing w:after="100" w:afterAutospacing="1" w:before="100" w:beforeAutospacing="1"/>
    </w:pPr>
    <w:rPr>
      <w:lang w:eastAsia="en-US" w:val="en-NZ"/>
    </w:rPr>
  </w:style>
  <w:style w:type="character" w:styleId="apple-converted-space" w:customStyle="1">
    <w:name w:val="apple-converted-space"/>
    <w:basedOn w:val="DefaultParagraphFont"/>
    <w:rsid w:val="005076C2"/>
  </w:style>
  <w:style w:type="character" w:styleId="CommentReference">
    <w:name w:val="annotation reference"/>
    <w:basedOn w:val="DefaultParagraphFont"/>
    <w:uiPriority w:val="99"/>
    <w:semiHidden w:val="1"/>
    <w:unhideWhenUsed w:val="1"/>
    <w:rsid w:val="00F03E09"/>
    <w:rPr>
      <w:sz w:val="16"/>
      <w:szCs w:val="16"/>
    </w:rPr>
  </w:style>
  <w:style w:type="paragraph" w:styleId="CommentText">
    <w:name w:val="annotation text"/>
    <w:basedOn w:val="Normal"/>
    <w:link w:val="CommentTextChar"/>
    <w:uiPriority w:val="99"/>
    <w:semiHidden w:val="1"/>
    <w:unhideWhenUsed w:val="1"/>
    <w:rsid w:val="00F03E09"/>
    <w:rPr>
      <w:sz w:val="20"/>
      <w:szCs w:val="20"/>
    </w:rPr>
  </w:style>
  <w:style w:type="character" w:styleId="CommentTextChar" w:customStyle="1">
    <w:name w:val="Comment Text Char"/>
    <w:basedOn w:val="DefaultParagraphFont"/>
    <w:link w:val="CommentText"/>
    <w:uiPriority w:val="99"/>
    <w:semiHidden w:val="1"/>
    <w:rsid w:val="00F03E09"/>
    <w:rPr>
      <w:lang w:eastAsia="en-GB" w:val="en-GB"/>
    </w:rPr>
  </w:style>
  <w:style w:type="paragraph" w:styleId="CommentSubject">
    <w:name w:val="annotation subject"/>
    <w:basedOn w:val="CommentText"/>
    <w:next w:val="CommentText"/>
    <w:link w:val="CommentSubjectChar"/>
    <w:uiPriority w:val="99"/>
    <w:semiHidden w:val="1"/>
    <w:unhideWhenUsed w:val="1"/>
    <w:rsid w:val="00F03E09"/>
    <w:rPr>
      <w:b w:val="1"/>
      <w:bCs w:val="1"/>
    </w:rPr>
  </w:style>
  <w:style w:type="character" w:styleId="CommentSubjectChar" w:customStyle="1">
    <w:name w:val="Comment Subject Char"/>
    <w:basedOn w:val="CommentTextChar"/>
    <w:link w:val="CommentSubject"/>
    <w:uiPriority w:val="99"/>
    <w:semiHidden w:val="1"/>
    <w:rsid w:val="00F03E09"/>
    <w:rPr>
      <w:b w:val="1"/>
      <w:bCs w:val="1"/>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tago.zoom.us/j/7371425176?pwd=MGVPSmxMMys1amlMemRSY25SUlpIdz09"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Mic56JghG6Ee7aHB+Y/WFwYq1A==">CgMxLjA4AHIhMTRRY0ZONjhoenhqTzUwa3lBWjJ1LXhDZ0hwSnNBazdL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2022-08-14T04:25:00Z</dcterms:created>
  <dc:creator>Mark Familton</dc:creator>
</cp:coreProperties>
</file>